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406"/>
        <w:gridCol w:w="2409"/>
        <w:gridCol w:w="1735"/>
        <w:gridCol w:w="1850"/>
        <w:gridCol w:w="1850"/>
        <w:gridCol w:w="1850"/>
      </w:tblGrid>
      <w:tr w:rsidR="00C20A97" w:rsidTr="00485DF9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06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409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735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D0164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8257DD" w:rsidRPr="00A1011A" w:rsidTr="00485DF9">
        <w:tc>
          <w:tcPr>
            <w:tcW w:w="1850" w:type="dxa"/>
          </w:tcPr>
          <w:p w:rsidR="008257DD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8257DD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Д-0009-2015-2</w:t>
            </w:r>
          </w:p>
          <w:p w:rsidR="008257DD" w:rsidRPr="00137526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8257DD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8257DD" w:rsidRPr="0030023B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16.06.2016г.</w:t>
            </w:r>
          </w:p>
        </w:tc>
        <w:tc>
          <w:tcPr>
            <w:tcW w:w="2409" w:type="dxa"/>
          </w:tcPr>
          <w:p w:rsidR="008257DD" w:rsidRPr="00485DF9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8257DD" w:rsidRPr="0030023B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8257DD" w:rsidRPr="0030023B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8257DD" w:rsidRDefault="008257DD" w:rsidP="008257DD">
            <w:pPr>
              <w:jc w:val="center"/>
            </w:pPr>
            <w:r w:rsidRPr="00E8491C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</w:tcPr>
          <w:p w:rsidR="008257DD" w:rsidRPr="008257DD" w:rsidRDefault="008257DD" w:rsidP="00825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1 573.80</w:t>
            </w:r>
          </w:p>
        </w:tc>
      </w:tr>
      <w:tr w:rsidR="008257DD" w:rsidRPr="00A1011A" w:rsidTr="00485DF9">
        <w:tc>
          <w:tcPr>
            <w:tcW w:w="1850" w:type="dxa"/>
          </w:tcPr>
          <w:p w:rsidR="008257DD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8257DD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Д-0009-2015-3</w:t>
            </w:r>
          </w:p>
          <w:p w:rsidR="008257DD" w:rsidRDefault="008257DD" w:rsidP="008257DD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8257DD" w:rsidRPr="0030023B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</w:t>
            </w:r>
          </w:p>
        </w:tc>
        <w:tc>
          <w:tcPr>
            <w:tcW w:w="2409" w:type="dxa"/>
          </w:tcPr>
          <w:p w:rsidR="008257DD" w:rsidRPr="0030023B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8257DD" w:rsidRPr="0030023B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8257DD" w:rsidRPr="0030023B" w:rsidRDefault="008257DD" w:rsidP="008257D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8257DD" w:rsidRDefault="008257DD" w:rsidP="008257DD">
            <w:pPr>
              <w:jc w:val="center"/>
            </w:pPr>
            <w:r w:rsidRPr="00E8491C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</w:tcPr>
          <w:p w:rsidR="008257DD" w:rsidRPr="008257DD" w:rsidRDefault="008257DD" w:rsidP="00825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2 902.30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80" w:rsidRDefault="00412A80" w:rsidP="00485DF9">
      <w:pPr>
        <w:spacing w:after="0" w:line="240" w:lineRule="auto"/>
      </w:pPr>
      <w:r>
        <w:separator/>
      </w:r>
    </w:p>
  </w:endnote>
  <w:endnote w:type="continuationSeparator" w:id="0">
    <w:p w:rsidR="00412A80" w:rsidRDefault="00412A80" w:rsidP="0048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80" w:rsidRDefault="00412A80" w:rsidP="00485DF9">
      <w:pPr>
        <w:spacing w:after="0" w:line="240" w:lineRule="auto"/>
      </w:pPr>
      <w:r>
        <w:separator/>
      </w:r>
    </w:p>
  </w:footnote>
  <w:footnote w:type="continuationSeparator" w:id="0">
    <w:p w:rsidR="00412A80" w:rsidRDefault="00412A80" w:rsidP="0048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F9" w:rsidRDefault="00485DF9" w:rsidP="00485DF9">
    <w:pPr>
      <w:rPr>
        <w:rFonts w:ascii="Cambria" w:hAnsi="Cambria"/>
        <w:i/>
        <w:sz w:val="32"/>
        <w:szCs w:val="32"/>
        <w:lang w:val="bg-BG"/>
      </w:rPr>
    </w:pPr>
  </w:p>
  <w:p w:rsidR="00485DF9" w:rsidRDefault="00485DF9" w:rsidP="00485DF9">
    <w:pPr>
      <w:rPr>
        <w:rFonts w:ascii="Cambria" w:hAnsi="Cambria"/>
        <w:i/>
        <w:sz w:val="32"/>
        <w:szCs w:val="32"/>
      </w:rPr>
    </w:pPr>
    <w:r>
      <w:rPr>
        <w:rFonts w:ascii="Cambria" w:hAnsi="Cambria"/>
        <w:i/>
        <w:sz w:val="32"/>
        <w:szCs w:val="32"/>
        <w:lang w:val="bg-BG"/>
      </w:rPr>
      <w:t xml:space="preserve">ОП </w:t>
    </w:r>
    <w:r>
      <w:rPr>
        <w:rFonts w:ascii="Cambria" w:hAnsi="Cambria"/>
        <w:i/>
        <w:sz w:val="32"/>
        <w:szCs w:val="32"/>
      </w:rPr>
      <w:t>„</w:t>
    </w:r>
    <w:proofErr w:type="spellStart"/>
    <w:r>
      <w:rPr>
        <w:rFonts w:ascii="Cambria" w:hAnsi="Cambria"/>
        <w:i/>
        <w:sz w:val="32"/>
        <w:szCs w:val="32"/>
      </w:rPr>
      <w:t>Доставка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proofErr w:type="spellStart"/>
    <w:r>
      <w:rPr>
        <w:rFonts w:ascii="Cambria" w:hAnsi="Cambria"/>
        <w:i/>
        <w:sz w:val="32"/>
        <w:szCs w:val="32"/>
      </w:rPr>
      <w:t>на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r>
      <w:rPr>
        <w:rFonts w:ascii="Cambria" w:hAnsi="Cambria"/>
        <w:i/>
        <w:sz w:val="32"/>
        <w:szCs w:val="32"/>
        <w:lang w:val="bg-BG"/>
      </w:rPr>
      <w:t xml:space="preserve">тръби от полиетилен висока плътност и </w:t>
    </w:r>
    <w:proofErr w:type="spellStart"/>
    <w:r>
      <w:rPr>
        <w:rFonts w:ascii="Cambria" w:hAnsi="Cambria"/>
        <w:i/>
        <w:sz w:val="32"/>
        <w:szCs w:val="32"/>
        <w:lang w:val="bg-BG"/>
      </w:rPr>
      <w:t>фитинги</w:t>
    </w:r>
    <w:proofErr w:type="spellEnd"/>
    <w:r>
      <w:rPr>
        <w:rFonts w:ascii="Cambria" w:hAnsi="Cambria"/>
        <w:i/>
        <w:sz w:val="32"/>
        <w:szCs w:val="32"/>
      </w:rPr>
      <w:t xml:space="preserve"> в 3 ЛОТА“</w:t>
    </w:r>
  </w:p>
  <w:p w:rsidR="00485DF9" w:rsidRDefault="00485DF9" w:rsidP="00485DF9">
    <w:pPr>
      <w:rPr>
        <w:rFonts w:ascii="Times New Roman" w:hAnsi="Times New Roman"/>
        <w:i/>
        <w:sz w:val="24"/>
        <w:szCs w:val="24"/>
      </w:rPr>
    </w:pPr>
    <w:r>
      <w:rPr>
        <w:i/>
      </w:rPr>
      <w:t xml:space="preserve">ЛОТ 1 – </w:t>
    </w:r>
    <w:r>
      <w:rPr>
        <w:i/>
        <w:lang w:val="bg-BG"/>
      </w:rPr>
      <w:t xml:space="preserve">ТРЪБИ </w:t>
    </w:r>
    <w:r>
      <w:rPr>
        <w:i/>
      </w:rPr>
      <w:t xml:space="preserve">HDPE PE 100 </w:t>
    </w:r>
    <w:r>
      <w:rPr>
        <w:i/>
        <w:lang w:val="bg-BG"/>
      </w:rPr>
      <w:t xml:space="preserve">и </w:t>
    </w:r>
    <w:r>
      <w:rPr>
        <w:i/>
      </w:rPr>
      <w:t>PE 100 RC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2 – </w:t>
    </w:r>
    <w:r>
      <w:rPr>
        <w:i/>
        <w:lang w:val="bg-BG"/>
      </w:rPr>
      <w:t>ФИТИНГИ ЗА ЧЕЛНА ЗАВАРКА И ЕЛЕКТРОЗАВАРКА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3 – </w:t>
    </w:r>
    <w:r>
      <w:rPr>
        <w:i/>
        <w:lang w:val="bg-BG"/>
      </w:rPr>
      <w:t>РЕЗБОВИ ФИТИНГИ ЗА ТРЪБИ, ВОДОВЗЕМНИ СКОБИ И АДАПТОРИ</w:t>
    </w:r>
  </w:p>
  <w:p w:rsidR="00485DF9" w:rsidRDefault="00485DF9" w:rsidP="00485DF9">
    <w:pPr>
      <w:rPr>
        <w:bCs/>
        <w:lang w:val="bg-BG"/>
      </w:rPr>
    </w:pPr>
  </w:p>
  <w:p w:rsidR="00485DF9" w:rsidRDefault="00485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412A80"/>
    <w:rsid w:val="00485DF9"/>
    <w:rsid w:val="008257DD"/>
    <w:rsid w:val="00914ACD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F9"/>
  </w:style>
  <w:style w:type="paragraph" w:styleId="Footer">
    <w:name w:val="footer"/>
    <w:basedOn w:val="Normal"/>
    <w:link w:val="Foot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6</cp:revision>
  <dcterms:created xsi:type="dcterms:W3CDTF">2014-11-19T13:46:00Z</dcterms:created>
  <dcterms:modified xsi:type="dcterms:W3CDTF">2016-10-19T07:01:00Z</dcterms:modified>
</cp:coreProperties>
</file>